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9B" w:rsidRPr="002D3ECC" w:rsidRDefault="00162718" w:rsidP="006C1A9B">
      <w:pPr>
        <w:spacing w:before="120" w:after="120" w:line="25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</w:t>
      </w:r>
      <w:r w:rsidR="00636831">
        <w:rPr>
          <w:rFonts w:ascii="Arial" w:hAnsi="Arial" w:cs="Arial"/>
          <w:sz w:val="20"/>
          <w:szCs w:val="20"/>
        </w:rPr>
        <w:t>X</w:t>
      </w:r>
    </w:p>
    <w:p w:rsidR="00162718" w:rsidRDefault="00162718" w:rsidP="00162718">
      <w:pPr>
        <w:spacing w:before="120" w:after="120" w:line="252" w:lineRule="auto"/>
        <w:jc w:val="center"/>
        <w:rPr>
          <w:rFonts w:ascii="Arial" w:hAnsi="Arial" w:cs="Arial"/>
        </w:rPr>
      </w:pPr>
      <w:r w:rsidRPr="00162718">
        <w:rPr>
          <w:rFonts w:ascii="Arial" w:hAnsi="Arial" w:cs="Arial"/>
        </w:rPr>
        <w:t>DECLARACIÓN RESPONSABLE DE IDENTIFICACIÓN DE LA TITULARIDAD REAL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 w:rsidRPr="00162718">
        <w:rPr>
          <w:rFonts w:ascii="Arial" w:hAnsi="Arial" w:cs="Arial"/>
        </w:rPr>
        <w:t>D./</w:t>
      </w:r>
      <w:proofErr w:type="gramStart"/>
      <w:r w:rsidRPr="00162718">
        <w:rPr>
          <w:rFonts w:ascii="Arial" w:hAnsi="Arial" w:cs="Arial"/>
        </w:rPr>
        <w:t>D.ª</w:t>
      </w:r>
      <w:proofErr w:type="gramEnd"/>
      <w:r w:rsidRPr="00162718">
        <w:rPr>
          <w:rFonts w:ascii="Arial" w:hAnsi="Arial" w:cs="Arial"/>
        </w:rPr>
        <w:t xml:space="preserve"> ___________________, mayor de edad, con D.N.I. núm. ___________, actuando (en nombre propio/en representación de la persona física/jurídica __________ identificada con el N.I.F. núm. _________), con domicilio social en _______________________, que participa como beneficiario. </w:t>
      </w:r>
      <w:r>
        <w:rPr>
          <w:rFonts w:ascii="Arial" w:hAnsi="Arial" w:cs="Arial"/>
        </w:rPr>
        <w:t xml:space="preserve"> 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 w:rsidRPr="00162718">
        <w:rPr>
          <w:rFonts w:ascii="Arial" w:hAnsi="Arial" w:cs="Arial"/>
        </w:rPr>
        <w:t xml:space="preserve">DECLARO: En cumplimiento de las obligaciones de información relativa a la titularidad real del destinatario de los fondos del artículo 10 de la Orden HFP/1031/2021 de 29 de septiembre, la veracidad de lo expuesto a continuación: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 w:rsidRPr="00162718">
        <w:rPr>
          <w:rFonts w:ascii="Arial" w:hAnsi="Arial" w:cs="Arial"/>
        </w:rPr>
        <w:t xml:space="preserve">Datos de titular/res real/es de la entidad: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Nombre y apellidos: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Cargo: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DNI: </w:t>
      </w:r>
    </w:p>
    <w:p w:rsidR="00162718" w:rsidRDefault="00162718" w:rsidP="006C1A9B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Fecha de nacimiento: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Nombre y apellidos: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Cargo: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DNI: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Fecha de nacimiento: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Nombre y apellidos: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Cargo: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DNI: </w:t>
      </w:r>
    </w:p>
    <w:p w:rsidR="00162718" w:rsidRDefault="00162718" w:rsidP="00162718">
      <w:pPr>
        <w:spacing w:before="120" w:after="1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Fecha de nacimiento:</w:t>
      </w:r>
    </w:p>
    <w:p w:rsidR="00162718" w:rsidRDefault="00162718" w:rsidP="00162718">
      <w:pPr>
        <w:spacing w:before="120" w:after="120" w:line="252" w:lineRule="auto"/>
        <w:rPr>
          <w:rFonts w:ascii="Arial" w:hAnsi="Arial" w:cs="Arial"/>
        </w:rPr>
      </w:pPr>
    </w:p>
    <w:p w:rsidR="00162718" w:rsidRDefault="00162718" w:rsidP="00162718">
      <w:pPr>
        <w:spacing w:before="120" w:after="120" w:line="252" w:lineRule="auto"/>
        <w:rPr>
          <w:rFonts w:ascii="Arial" w:hAnsi="Arial" w:cs="Arial"/>
        </w:rPr>
      </w:pPr>
      <w:r w:rsidRPr="00162718">
        <w:rPr>
          <w:rFonts w:ascii="Arial" w:hAnsi="Arial" w:cs="Arial"/>
        </w:rPr>
        <w:t>(Repetir tantas veces como sea necesario)</w:t>
      </w:r>
    </w:p>
    <w:p w:rsidR="00162718" w:rsidRDefault="00162718" w:rsidP="00162718">
      <w:pPr>
        <w:spacing w:before="120" w:after="120" w:line="252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C1A9B" w:rsidRDefault="00162718" w:rsidP="00162718">
      <w:pPr>
        <w:spacing w:before="120" w:after="120" w:line="252" w:lineRule="auto"/>
        <w:jc w:val="center"/>
        <w:rPr>
          <w:rFonts w:ascii="Arial" w:hAnsi="Arial" w:cs="Arial"/>
        </w:rPr>
      </w:pPr>
      <w:r w:rsidRPr="00162718">
        <w:rPr>
          <w:rFonts w:ascii="Arial" w:hAnsi="Arial" w:cs="Arial"/>
        </w:rPr>
        <w:t>(Fecha y firma, nombre completo y DNI</w:t>
      </w:r>
      <w:r>
        <w:t>)</w:t>
      </w:r>
    </w:p>
    <w:sectPr w:rsidR="006C1A9B" w:rsidSect="006C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Pr="00B47C52" w:rsidRDefault="0028652B" w:rsidP="00B47C52">
    <w:pPr>
      <w:tabs>
        <w:tab w:val="center" w:pos="4252"/>
        <w:tab w:val="right" w:pos="8504"/>
      </w:tabs>
      <w:spacing w:after="240" w:line="360" w:lineRule="auto"/>
      <w:rPr>
        <w:rFonts w:ascii="Arial" w:eastAsia="Times New Roman" w:hAnsi="Arial" w:cs="Times New Roman"/>
        <w:noProof/>
        <w:sz w:val="16"/>
        <w:szCs w:val="16"/>
        <w:lang w:val="en-U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28652B" w:rsidRDefault="00286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Default="007237A4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1EA6C9" wp14:editId="4DF16248">
              <wp:simplePos x="0" y="0"/>
              <wp:positionH relativeFrom="column">
                <wp:posOffset>0</wp:posOffset>
              </wp:positionH>
              <wp:positionV relativeFrom="paragraph">
                <wp:posOffset>212090</wp:posOffset>
              </wp:positionV>
              <wp:extent cx="5581650" cy="1064895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1064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37A4" w:rsidRDefault="007237A4" w:rsidP="007237A4">
                          <w:pPr>
                            <w:pStyle w:val="Encabezado"/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</w:pPr>
                          <w:r w:rsidRPr="00444D6E">
                            <w:rPr>
                              <w:rFonts w:ascii="Arial" w:eastAsia="Times New Roman" w:hAnsi="Arial" w:cs="Times New Roman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679400B" wp14:editId="349ABBB7">
                                <wp:extent cx="1440180" cy="723900"/>
                                <wp:effectExtent l="0" t="0" r="7620" b="0"/>
                                <wp:docPr id="7" name="Imagen 7" descr="blanco-y-negro-fondo-blan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nco-y-negro-fondo-blan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18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2F202D87" wp14:editId="007F69EA">
                                <wp:extent cx="1912620" cy="6692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2620" cy="669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237A4" w:rsidRDefault="007237A4" w:rsidP="007237A4">
                          <w:pPr>
                            <w:pStyle w:val="Encabezado"/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</w:pP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Consejería de Industria, Empleo, </w:t>
                          </w:r>
                        </w:p>
                        <w:p w:rsidR="007237A4" w:rsidRDefault="007237A4" w:rsidP="007237A4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     </w:t>
                          </w: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>Innovación y Comercio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A6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6.7pt;width:439.5pt;height:8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" stroked="f">
              <v:textbox>
                <w:txbxContent>
                  <w:p w:rsidR="007237A4" w:rsidRDefault="007237A4" w:rsidP="007237A4">
                    <w:pPr>
                      <w:pStyle w:val="Encabezado"/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</w:pPr>
                    <w:r w:rsidRPr="00444D6E">
                      <w:rPr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4679400B" wp14:editId="349ABBB7">
                          <wp:extent cx="1440180" cy="723900"/>
                          <wp:effectExtent l="0" t="0" r="7620" b="0"/>
                          <wp:docPr id="7" name="Imagen 7" descr="blanco-y-negro-fondo-blan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nco-y-negro-fondo-blan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2F202D87" wp14:editId="007F69EA">
                          <wp:extent cx="1912620" cy="6692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2620" cy="669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237A4" w:rsidRDefault="007237A4" w:rsidP="007237A4">
                    <w:pPr>
                      <w:pStyle w:val="Encabezado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</w:pP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Consejería de Industria, Empleo, </w:t>
                    </w:r>
                  </w:p>
                  <w:p w:rsidR="007237A4" w:rsidRDefault="007237A4" w:rsidP="007237A4"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     </w:t>
                    </w: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>Innovación y Comercio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652B"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652B" w:rsidRDefault="002865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0AB9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2718"/>
    <w:rsid w:val="00167872"/>
    <w:rsid w:val="00180ED9"/>
    <w:rsid w:val="001A07B2"/>
    <w:rsid w:val="00200239"/>
    <w:rsid w:val="00237A75"/>
    <w:rsid w:val="0025088D"/>
    <w:rsid w:val="00272E80"/>
    <w:rsid w:val="0028652B"/>
    <w:rsid w:val="002900A0"/>
    <w:rsid w:val="002C427E"/>
    <w:rsid w:val="002D3ECC"/>
    <w:rsid w:val="00317BD6"/>
    <w:rsid w:val="003252EC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E5507"/>
    <w:rsid w:val="00517260"/>
    <w:rsid w:val="00523F18"/>
    <w:rsid w:val="00563781"/>
    <w:rsid w:val="00571BD5"/>
    <w:rsid w:val="005B0727"/>
    <w:rsid w:val="005B7D3B"/>
    <w:rsid w:val="005D2D40"/>
    <w:rsid w:val="005D5929"/>
    <w:rsid w:val="005F2152"/>
    <w:rsid w:val="005F6BD4"/>
    <w:rsid w:val="00622C6B"/>
    <w:rsid w:val="00631BE5"/>
    <w:rsid w:val="00636831"/>
    <w:rsid w:val="00653427"/>
    <w:rsid w:val="00687294"/>
    <w:rsid w:val="006B2F1D"/>
    <w:rsid w:val="006B5634"/>
    <w:rsid w:val="006C1A9B"/>
    <w:rsid w:val="00720FE1"/>
    <w:rsid w:val="007237A4"/>
    <w:rsid w:val="00725DC0"/>
    <w:rsid w:val="00730567"/>
    <w:rsid w:val="00745DFA"/>
    <w:rsid w:val="007E6FEB"/>
    <w:rsid w:val="007F0549"/>
    <w:rsid w:val="007F155C"/>
    <w:rsid w:val="008007CD"/>
    <w:rsid w:val="00820C1C"/>
    <w:rsid w:val="0083359D"/>
    <w:rsid w:val="008436D1"/>
    <w:rsid w:val="00845D26"/>
    <w:rsid w:val="00876CBA"/>
    <w:rsid w:val="008B22F9"/>
    <w:rsid w:val="008F7B0A"/>
    <w:rsid w:val="00912F32"/>
    <w:rsid w:val="00913794"/>
    <w:rsid w:val="0091454B"/>
    <w:rsid w:val="00957458"/>
    <w:rsid w:val="009701A9"/>
    <w:rsid w:val="00983E1F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B0165"/>
    <w:rsid w:val="00BF2B97"/>
    <w:rsid w:val="00C507F3"/>
    <w:rsid w:val="00C528B9"/>
    <w:rsid w:val="00C60876"/>
    <w:rsid w:val="00CB73B5"/>
    <w:rsid w:val="00CC0BE4"/>
    <w:rsid w:val="00D0660C"/>
    <w:rsid w:val="00D135ED"/>
    <w:rsid w:val="00D50988"/>
    <w:rsid w:val="00D544A8"/>
    <w:rsid w:val="00D84194"/>
    <w:rsid w:val="00DB77D7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21EDE5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B1CE-5AD7-4536-9251-3DD03EEE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7</cp:revision>
  <cp:lastPrinted>2022-11-29T13:22:00Z</cp:lastPrinted>
  <dcterms:created xsi:type="dcterms:W3CDTF">2022-12-02T09:31:00Z</dcterms:created>
  <dcterms:modified xsi:type="dcterms:W3CDTF">2023-08-11T10:36:00Z</dcterms:modified>
</cp:coreProperties>
</file>